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B2A" w14:textId="42D35BC3" w:rsidR="00B846E0" w:rsidRPr="00B81ADA" w:rsidRDefault="00B81ADA">
      <w:pPr>
        <w:pStyle w:val="Heading1"/>
        <w:jc w:val="center"/>
        <w:rPr>
          <w:rFonts w:ascii="Pill Gothic 600mg Lt" w:hAnsi="Pill Gothic 600mg Lt"/>
          <w:sz w:val="32"/>
          <w:szCs w:val="32"/>
        </w:rPr>
      </w:pPr>
      <w:r w:rsidRPr="00B81ADA">
        <w:rPr>
          <w:rFonts w:ascii="Pill Gothic 600mg Lt" w:hAnsi="Pill Gothic 600mg Lt"/>
          <w:color w:val="0076C0"/>
          <w:sz w:val="48"/>
          <w:szCs w:val="32"/>
        </w:rPr>
        <w:t>The Benefits of Digital Credentials</w:t>
      </w:r>
    </w:p>
    <w:p w14:paraId="078662D4" w14:textId="77777777" w:rsidR="00B846E0" w:rsidRPr="00B81ADA" w:rsidRDefault="00235BF8" w:rsidP="00B81ADA">
      <w:pPr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Digital credentials are more than just certificates. They are a modern, secure, and flexible way to showcase your achievements and skills to employers, peers, and your community.</w:t>
      </w:r>
    </w:p>
    <w:p w14:paraId="498A06F4" w14:textId="77777777" w:rsidR="00B846E0" w:rsidRPr="00B81ADA" w:rsidRDefault="00235BF8" w:rsidP="00B81ADA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color w:val="46B3CF"/>
          <w:sz w:val="32"/>
          <w:szCs w:val="32"/>
        </w:rPr>
        <w:t>🌟</w:t>
      </w:r>
      <w:r w:rsidRPr="00B81ADA">
        <w:rPr>
          <w:rFonts w:ascii="Pill Gothic 600mg Lt" w:hAnsi="Pill Gothic 600mg Lt" w:cs="Open Sans"/>
          <w:color w:val="46B3CF"/>
          <w:sz w:val="32"/>
          <w:szCs w:val="32"/>
        </w:rPr>
        <w:t xml:space="preserve"> Easy to Share</w:t>
      </w:r>
    </w:p>
    <w:p w14:paraId="4F39915C" w14:textId="4D0F4F5F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Add your credential to LinkedIn with one click.</w:t>
      </w:r>
    </w:p>
    <w:p w14:paraId="6E8A64A4" w14:textId="26C9EDD6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Share as a post on social media to celebrate your success.</w:t>
      </w:r>
    </w:p>
    <w:p w14:paraId="4E43C8D6" w14:textId="731E8483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Copy a secure link to include in resumes, emails, or websites.</w:t>
      </w:r>
    </w:p>
    <w:p w14:paraId="197C8AE4" w14:textId="77777777" w:rsidR="00B846E0" w:rsidRPr="00B81ADA" w:rsidRDefault="00235BF8" w:rsidP="00B81ADA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color w:val="46B3CF"/>
          <w:sz w:val="32"/>
          <w:szCs w:val="32"/>
        </w:rPr>
        <w:t>🔒</w:t>
      </w:r>
      <w:r w:rsidRPr="00B81ADA">
        <w:rPr>
          <w:rFonts w:ascii="Pill Gothic 600mg Lt" w:hAnsi="Pill Gothic 600mg Lt" w:cs="Open Sans"/>
          <w:color w:val="46B3CF"/>
          <w:sz w:val="32"/>
          <w:szCs w:val="32"/>
        </w:rPr>
        <w:t xml:space="preserve"> Secure &amp; Trusted</w:t>
      </w:r>
    </w:p>
    <w:p w14:paraId="59E91BCD" w14:textId="334497AE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Credentials are verified, preventing fraud or misrepresentation.</w:t>
      </w:r>
    </w:p>
    <w:p w14:paraId="5EDC728B" w14:textId="735798B4" w:rsidR="00B846E0" w:rsidRPr="00B81ADA" w:rsidRDefault="00B81ADA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58595B"/>
          <w:sz w:val="24"/>
          <w:szCs w:val="24"/>
        </w:rPr>
        <w:t>I</w:t>
      </w:r>
      <w:r w:rsidRPr="00B81ADA">
        <w:rPr>
          <w:rFonts w:ascii="Open Sans" w:hAnsi="Open Sans" w:cs="Open Sans"/>
          <w:color w:val="58595B"/>
          <w:sz w:val="24"/>
          <w:szCs w:val="24"/>
        </w:rPr>
        <w:t>nstantly confirm</w:t>
      </w:r>
      <w:r>
        <w:rPr>
          <w:rFonts w:ascii="Open Sans" w:hAnsi="Open Sans" w:cs="Open Sans"/>
          <w:color w:val="58595B"/>
          <w:sz w:val="24"/>
          <w:szCs w:val="24"/>
        </w:rPr>
        <w:t>s</w:t>
      </w:r>
      <w:r w:rsidRPr="00B81ADA">
        <w:rPr>
          <w:rFonts w:ascii="Open Sans" w:hAnsi="Open Sans" w:cs="Open Sans"/>
          <w:color w:val="58595B"/>
          <w:sz w:val="24"/>
          <w:szCs w:val="24"/>
        </w:rPr>
        <w:t xml:space="preserve"> the details of your achievement.</w:t>
      </w:r>
    </w:p>
    <w:p w14:paraId="4A232DFD" w14:textId="77777777" w:rsidR="00B846E0" w:rsidRPr="00B81ADA" w:rsidRDefault="00235BF8" w:rsidP="00B81ADA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color w:val="46B3CF"/>
          <w:sz w:val="32"/>
          <w:szCs w:val="32"/>
        </w:rPr>
        <w:t>📱</w:t>
      </w:r>
      <w:r w:rsidRPr="00B81ADA">
        <w:rPr>
          <w:rFonts w:ascii="Pill Gothic 600mg Lt" w:hAnsi="Pill Gothic 600mg Lt" w:cs="Open Sans"/>
          <w:color w:val="46B3CF"/>
          <w:sz w:val="32"/>
          <w:szCs w:val="32"/>
        </w:rPr>
        <w:t xml:space="preserve"> Portable &amp; Convenient</w:t>
      </w:r>
    </w:p>
    <w:p w14:paraId="42A8278A" w14:textId="42483E8F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Access your credentials anytime, anywhere online.</w:t>
      </w:r>
    </w:p>
    <w:p w14:paraId="4801B0CC" w14:textId="289B7F00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No need to carry or store paper copies.</w:t>
      </w:r>
    </w:p>
    <w:p w14:paraId="03E86FE2" w14:textId="77777777" w:rsidR="00B846E0" w:rsidRPr="00B81ADA" w:rsidRDefault="00235BF8" w:rsidP="00B81ADA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color w:val="46B3CF"/>
          <w:sz w:val="32"/>
          <w:szCs w:val="32"/>
        </w:rPr>
        <w:t>💼</w:t>
      </w:r>
      <w:r w:rsidRPr="00B81ADA">
        <w:rPr>
          <w:rFonts w:ascii="Pill Gothic 600mg Lt" w:hAnsi="Pill Gothic 600mg Lt" w:cs="Open Sans"/>
          <w:color w:val="46B3CF"/>
          <w:sz w:val="32"/>
          <w:szCs w:val="32"/>
        </w:rPr>
        <w:t xml:space="preserve"> Career Boosting</w:t>
      </w:r>
    </w:p>
    <w:p w14:paraId="0718E88D" w14:textId="3A576FE3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Stand out with recognized, verifiable skills.</w:t>
      </w:r>
    </w:p>
    <w:p w14:paraId="619E2C95" w14:textId="45B4B8F0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Strengthen your resume and professional profile.</w:t>
      </w:r>
    </w:p>
    <w:p w14:paraId="0C213549" w14:textId="59FB8C31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Build a portfolio of achievements over time.</w:t>
      </w:r>
    </w:p>
    <w:p w14:paraId="7105ED3C" w14:textId="77777777" w:rsidR="00B846E0" w:rsidRPr="00B81ADA" w:rsidRDefault="00235BF8" w:rsidP="00B81ADA">
      <w:pPr>
        <w:pStyle w:val="Heading2"/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color w:val="46B3CF"/>
          <w:sz w:val="32"/>
          <w:szCs w:val="32"/>
        </w:rPr>
        <w:t>🎓</w:t>
      </w:r>
      <w:r w:rsidRPr="00B81ADA">
        <w:rPr>
          <w:rFonts w:ascii="Pill Gothic 600mg Lt" w:hAnsi="Pill Gothic 600mg Lt" w:cs="Open Sans"/>
          <w:color w:val="46B3CF"/>
          <w:sz w:val="32"/>
          <w:szCs w:val="32"/>
        </w:rPr>
        <w:t xml:space="preserve"> Lifelong Learning</w:t>
      </w:r>
    </w:p>
    <w:p w14:paraId="0B6B0E16" w14:textId="08727408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Track your personal growth and learning journey.</w:t>
      </w:r>
    </w:p>
    <w:p w14:paraId="25081C10" w14:textId="06A6ABA1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Collect multiple credentials to demonstrate a wide skill set.</w:t>
      </w:r>
    </w:p>
    <w:p w14:paraId="432962E3" w14:textId="1DEFCFDF" w:rsidR="00B846E0" w:rsidRPr="00B81ADA" w:rsidRDefault="00235BF8" w:rsidP="00B81ADA">
      <w:pPr>
        <w:pStyle w:val="ListParagraph"/>
        <w:numPr>
          <w:ilvl w:val="0"/>
          <w:numId w:val="11"/>
        </w:numPr>
        <w:ind w:left="993"/>
        <w:rPr>
          <w:rFonts w:ascii="Open Sans" w:hAnsi="Open Sans" w:cs="Open Sans"/>
          <w:sz w:val="24"/>
          <w:szCs w:val="24"/>
        </w:rPr>
      </w:pPr>
      <w:r w:rsidRPr="00B81ADA">
        <w:rPr>
          <w:rFonts w:ascii="Open Sans" w:hAnsi="Open Sans" w:cs="Open Sans"/>
          <w:color w:val="58595B"/>
          <w:sz w:val="24"/>
          <w:szCs w:val="24"/>
        </w:rPr>
        <w:t>Celebrate milestones along the way.</w:t>
      </w:r>
    </w:p>
    <w:p w14:paraId="25C36679" w14:textId="77777777" w:rsidR="00B846E0" w:rsidRPr="00B81ADA" w:rsidRDefault="00235BF8" w:rsidP="00B81ADA">
      <w:pPr>
        <w:rPr>
          <w:rFonts w:ascii="Pill Gothic 600mg Lt" w:hAnsi="Pill Gothic 600mg Lt" w:cs="Open Sans"/>
          <w:sz w:val="32"/>
          <w:szCs w:val="32"/>
        </w:rPr>
      </w:pPr>
      <w:r w:rsidRPr="00B81ADA">
        <w:rPr>
          <w:rFonts w:ascii="Segoe UI Emoji" w:hAnsi="Segoe UI Emoji" w:cs="Segoe UI Emoji"/>
          <w:b/>
          <w:color w:val="B4975A"/>
          <w:sz w:val="32"/>
          <w:szCs w:val="32"/>
        </w:rPr>
        <w:t>✅</w:t>
      </w:r>
      <w:r w:rsidRPr="00B81ADA">
        <w:rPr>
          <w:rFonts w:ascii="Pill Gothic 600mg Lt" w:hAnsi="Pill Gothic 600mg Lt" w:cs="Open Sans"/>
          <w:b/>
          <w:color w:val="B4975A"/>
          <w:sz w:val="32"/>
          <w:szCs w:val="32"/>
        </w:rPr>
        <w:t xml:space="preserve"> Digital credentials put you in control of your achievements — making it easier than ever to showcase your skills and advance your career.</w:t>
      </w:r>
    </w:p>
    <w:p w14:paraId="543EF8C9" w14:textId="03D267B1" w:rsidR="00B846E0" w:rsidRPr="00B81ADA" w:rsidRDefault="00B846E0" w:rsidP="00B81ADA">
      <w:pPr>
        <w:rPr>
          <w:rFonts w:ascii="Open Sans" w:hAnsi="Open Sans" w:cs="Open Sans"/>
          <w:sz w:val="24"/>
          <w:szCs w:val="24"/>
        </w:rPr>
      </w:pPr>
    </w:p>
    <w:sectPr w:rsidR="00B846E0" w:rsidRPr="00B81ADA" w:rsidSect="00B81ADA">
      <w:headerReference w:type="default" r:id="rId11"/>
      <w:footerReference w:type="default" r:id="rId12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B798" w14:textId="77777777" w:rsidR="00E01138" w:rsidRDefault="00E01138" w:rsidP="00B81ADA">
      <w:pPr>
        <w:spacing w:after="0" w:line="240" w:lineRule="auto"/>
      </w:pPr>
      <w:r>
        <w:separator/>
      </w:r>
    </w:p>
  </w:endnote>
  <w:endnote w:type="continuationSeparator" w:id="0">
    <w:p w14:paraId="7755A1C7" w14:textId="77777777" w:rsidR="00E01138" w:rsidRDefault="00E01138" w:rsidP="00B8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ill Gothic 600mg Lt">
    <w:panose1 w:val="02000503030000020004"/>
    <w:charset w:val="00"/>
    <w:family w:val="auto"/>
    <w:pitch w:val="variable"/>
    <w:sig w:usb0="8000002F" w:usb1="5000407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395A" w14:textId="2FA3186A" w:rsidR="00235BF8" w:rsidRDefault="00235BF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C655D" wp14:editId="3E03EBB1">
          <wp:simplePos x="0" y="0"/>
          <wp:positionH relativeFrom="column">
            <wp:posOffset>1927860</wp:posOffset>
          </wp:positionH>
          <wp:positionV relativeFrom="paragraph">
            <wp:posOffset>-302895</wp:posOffset>
          </wp:positionV>
          <wp:extent cx="2386965" cy="702310"/>
          <wp:effectExtent l="0" t="0" r="0" b="2540"/>
          <wp:wrapTight wrapText="bothSides">
            <wp:wrapPolygon edited="0">
              <wp:start x="1551" y="0"/>
              <wp:lineTo x="862" y="2344"/>
              <wp:lineTo x="345" y="6445"/>
              <wp:lineTo x="0" y="15233"/>
              <wp:lineTo x="0" y="20506"/>
              <wp:lineTo x="12412" y="21092"/>
              <wp:lineTo x="14136" y="21092"/>
              <wp:lineTo x="21376" y="20506"/>
              <wp:lineTo x="21376" y="14647"/>
              <wp:lineTo x="20514" y="9374"/>
              <wp:lineTo x="20859" y="7031"/>
              <wp:lineTo x="20342" y="3515"/>
              <wp:lineTo x="19480" y="0"/>
              <wp:lineTo x="1551" y="0"/>
            </wp:wrapPolygon>
          </wp:wrapTight>
          <wp:docPr id="1960251804" name="Picture 1" descr="A close-up of a computer and a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51804" name="Picture 1" descr="A close-up of a computer and a perso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696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1D86" w14:textId="77777777" w:rsidR="00E01138" w:rsidRDefault="00E01138" w:rsidP="00B81ADA">
      <w:pPr>
        <w:spacing w:after="0" w:line="240" w:lineRule="auto"/>
      </w:pPr>
      <w:r>
        <w:separator/>
      </w:r>
    </w:p>
  </w:footnote>
  <w:footnote w:type="continuationSeparator" w:id="0">
    <w:p w14:paraId="011D11CF" w14:textId="77777777" w:rsidR="00E01138" w:rsidRDefault="00E01138" w:rsidP="00B8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026D" w14:textId="4EA4B27B" w:rsidR="00B81ADA" w:rsidRDefault="00B81AD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5FF7FF" wp14:editId="7C9FA2A5">
          <wp:simplePos x="0" y="0"/>
          <wp:positionH relativeFrom="column">
            <wp:posOffset>1946910</wp:posOffset>
          </wp:positionH>
          <wp:positionV relativeFrom="paragraph">
            <wp:posOffset>-209550</wp:posOffset>
          </wp:positionV>
          <wp:extent cx="2428875" cy="662305"/>
          <wp:effectExtent l="0" t="0" r="9525" b="4445"/>
          <wp:wrapTight wrapText="bothSides">
            <wp:wrapPolygon edited="0">
              <wp:start x="2880" y="0"/>
              <wp:lineTo x="0" y="4970"/>
              <wp:lineTo x="0" y="8077"/>
              <wp:lineTo x="169" y="14290"/>
              <wp:lineTo x="4744" y="19881"/>
              <wp:lineTo x="9487" y="21124"/>
              <wp:lineTo x="15925" y="21124"/>
              <wp:lineTo x="21515" y="21124"/>
              <wp:lineTo x="21515" y="11183"/>
              <wp:lineTo x="19482" y="9941"/>
              <wp:lineTo x="21515" y="1864"/>
              <wp:lineTo x="21176" y="0"/>
              <wp:lineTo x="2880" y="0"/>
            </wp:wrapPolygon>
          </wp:wrapTight>
          <wp:docPr id="548193913" name="Picture 548193913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yellow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875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F1923"/>
    <w:multiLevelType w:val="hybridMultilevel"/>
    <w:tmpl w:val="24401682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D21E2"/>
    <w:multiLevelType w:val="hybridMultilevel"/>
    <w:tmpl w:val="3C8ADB18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95045"/>
    <w:multiLevelType w:val="hybridMultilevel"/>
    <w:tmpl w:val="540A9B26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2469C"/>
    <w:multiLevelType w:val="hybridMultilevel"/>
    <w:tmpl w:val="480A1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5431"/>
    <w:multiLevelType w:val="hybridMultilevel"/>
    <w:tmpl w:val="267604AA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B63AF"/>
    <w:multiLevelType w:val="hybridMultilevel"/>
    <w:tmpl w:val="4E78C73A"/>
    <w:lvl w:ilvl="0" w:tplc="E1DC7830">
      <w:numFmt w:val="bullet"/>
      <w:lvlText w:val="•"/>
      <w:lvlJc w:val="left"/>
      <w:pPr>
        <w:ind w:left="720" w:hanging="360"/>
      </w:pPr>
      <w:rPr>
        <w:rFonts w:ascii="Open Sans" w:eastAsiaTheme="minorEastAsia" w:hAnsi="Open Sans" w:cs="Open Sans" w:hint="default"/>
        <w:color w:val="58595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034648">
    <w:abstractNumId w:val="8"/>
  </w:num>
  <w:num w:numId="2" w16cid:durableId="724570017">
    <w:abstractNumId w:val="6"/>
  </w:num>
  <w:num w:numId="3" w16cid:durableId="557670441">
    <w:abstractNumId w:val="5"/>
  </w:num>
  <w:num w:numId="4" w16cid:durableId="1819106122">
    <w:abstractNumId w:val="4"/>
  </w:num>
  <w:num w:numId="5" w16cid:durableId="1903637258">
    <w:abstractNumId w:val="7"/>
  </w:num>
  <w:num w:numId="6" w16cid:durableId="1436484095">
    <w:abstractNumId w:val="3"/>
  </w:num>
  <w:num w:numId="7" w16cid:durableId="1005938042">
    <w:abstractNumId w:val="2"/>
  </w:num>
  <w:num w:numId="8" w16cid:durableId="1544101807">
    <w:abstractNumId w:val="1"/>
  </w:num>
  <w:num w:numId="9" w16cid:durableId="800726008">
    <w:abstractNumId w:val="0"/>
  </w:num>
  <w:num w:numId="10" w16cid:durableId="986474957">
    <w:abstractNumId w:val="12"/>
  </w:num>
  <w:num w:numId="11" w16cid:durableId="1177498613">
    <w:abstractNumId w:val="14"/>
  </w:num>
  <w:num w:numId="12" w16cid:durableId="2051954059">
    <w:abstractNumId w:val="10"/>
  </w:num>
  <w:num w:numId="13" w16cid:durableId="305745931">
    <w:abstractNumId w:val="9"/>
  </w:num>
  <w:num w:numId="14" w16cid:durableId="998581203">
    <w:abstractNumId w:val="11"/>
  </w:num>
  <w:num w:numId="15" w16cid:durableId="849566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5BF8"/>
    <w:rsid w:val="0029639D"/>
    <w:rsid w:val="00326F90"/>
    <w:rsid w:val="00AA1D8D"/>
    <w:rsid w:val="00B234C4"/>
    <w:rsid w:val="00B47730"/>
    <w:rsid w:val="00B81ADA"/>
    <w:rsid w:val="00B846E0"/>
    <w:rsid w:val="00CB0664"/>
    <w:rsid w:val="00E01138"/>
    <w:rsid w:val="00E04C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865A1C"/>
  <w14:defaultImageDpi w14:val="300"/>
  <w15:docId w15:val="{E7967602-7827-4677-B53F-8D6029FB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19ADCE0002143943D5E162A0787CB" ma:contentTypeVersion="9" ma:contentTypeDescription="Create a new document." ma:contentTypeScope="" ma:versionID="84d70b7f684d3553225344453b3529f5">
  <xsd:schema xmlns:xsd="http://www.w3.org/2001/XMLSchema" xmlns:xs="http://www.w3.org/2001/XMLSchema" xmlns:p="http://schemas.microsoft.com/office/2006/metadata/properties" xmlns:ns2="a41c23dc-938a-41e1-8b44-ff72ad1c9985" targetNamespace="http://schemas.microsoft.com/office/2006/metadata/properties" ma:root="true" ma:fieldsID="433f68e0af1e25f3b97a722e6712ba02" ns2:_="">
    <xsd:import namespace="a41c23dc-938a-41e1-8b44-ff72ad1c9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23dc-938a-41e1-8b44-ff72ad1c9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58c8d1-73ae-43b9-8aa2-d7b646e8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23dc-938a-41e1-8b44-ff72ad1c99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307E3-A6AA-4A21-AB8E-5B8094D24596}"/>
</file>

<file path=customXml/itemProps3.xml><?xml version="1.0" encoding="utf-8"?>
<ds:datastoreItem xmlns:ds="http://schemas.openxmlformats.org/officeDocument/2006/customXml" ds:itemID="{179D483D-0117-470F-8308-13FE60D59064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a41c23dc-938a-41e1-8b44-ff72ad1c9985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217C28-8750-48C8-BC6E-97C67BA0D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952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Mindy Bonderoff</cp:lastModifiedBy>
  <cp:revision>3</cp:revision>
  <dcterms:created xsi:type="dcterms:W3CDTF">2025-09-23T21:10:00Z</dcterms:created>
  <dcterms:modified xsi:type="dcterms:W3CDTF">2025-10-30T16:55:00Z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0x010100C4319ADCE0002143943D5E162A0787CB</vt:lpwstr>
  </property>
</Properties>
</file>